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63EE" w:rsidRDefault="00FA309B">
      <w:pPr>
        <w:spacing w:after="160" w:line="259" w:lineRule="auto"/>
        <w:rPr>
          <w:rFonts w:ascii="Times New Roman" w:hAnsi="Times New Roman" w:cs="Times New Roman"/>
          <w:b/>
          <w:iCs/>
          <w:sz w:val="24"/>
          <w:szCs w:val="24"/>
        </w:rPr>
      </w:pPr>
      <w:r w:rsidRPr="00FA309B">
        <w:rPr>
          <w:rFonts w:ascii="Times New Roman" w:hAnsi="Times New Roman" w:cs="Times New Roman"/>
          <w:b/>
          <w:iCs/>
          <w:noProof/>
          <w:sz w:val="24"/>
          <w:szCs w:val="24"/>
          <w:lang w:eastAsia="ru-RU"/>
        </w:rPr>
        <w:drawing>
          <wp:inline distT="0" distB="0" distL="0" distR="0">
            <wp:extent cx="5940425" cy="8470216"/>
            <wp:effectExtent l="0" t="0" r="317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0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63EE">
        <w:rPr>
          <w:rFonts w:ascii="Times New Roman" w:hAnsi="Times New Roman" w:cs="Times New Roman"/>
          <w:b/>
          <w:iCs/>
          <w:sz w:val="24"/>
          <w:szCs w:val="24"/>
        </w:rPr>
        <w:br w:type="page"/>
      </w:r>
    </w:p>
    <w:p w:rsidR="00A93681" w:rsidRDefault="00A93681" w:rsidP="00A93681">
      <w:pPr>
        <w:jc w:val="center"/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lastRenderedPageBreak/>
        <w:t>Пояснительная записка</w:t>
      </w:r>
    </w:p>
    <w:p w:rsidR="00A93681" w:rsidRDefault="00A93681" w:rsidP="00A93681">
      <w:pPr>
        <w:autoSpaceDE w:val="0"/>
        <w:autoSpaceDN w:val="0"/>
        <w:adjustRightInd w:val="0"/>
        <w:spacing w:after="0"/>
        <w:ind w:firstLine="69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Данная рабочая программа по образовательной области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>
        <w:rPr>
          <w:rFonts w:ascii="Times New Roman" w:hAnsi="Times New Roman" w:cs="Times New Roman"/>
          <w:sz w:val="24"/>
          <w:szCs w:val="24"/>
        </w:rPr>
        <w:t xml:space="preserve">Социально - коммуникативное развитие» составлена в соответствии с требованиями ФГОС ДО, </w:t>
      </w:r>
      <w:r>
        <w:rPr>
          <w:rFonts w:ascii="Times New Roman" w:eastAsia="Times New Roman" w:hAnsi="Times New Roman" w:cs="Times New Roman"/>
          <w:sz w:val="24"/>
          <w:szCs w:val="24"/>
        </w:rPr>
        <w:t>на основе авторской комплексной образовательной программы «Детство»</w:t>
      </w:r>
      <w:r>
        <w:rPr>
          <w:rFonts w:ascii="Times New Roman" w:hAnsi="Times New Roman" w:cs="Times New Roman"/>
          <w:sz w:val="24"/>
          <w:szCs w:val="24"/>
        </w:rPr>
        <w:t xml:space="preserve"> Бабаевой Т.И, Г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огоберидзе А.Г. </w:t>
      </w:r>
    </w:p>
    <w:p w:rsidR="00A93681" w:rsidRDefault="00A93681" w:rsidP="00A936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Нормативно-правовой базой для составления данной программы являются следующие документы:</w:t>
      </w:r>
    </w:p>
    <w:p w:rsidR="00A93681" w:rsidRDefault="00A93681" w:rsidP="00A93681">
      <w:pPr>
        <w:pStyle w:val="1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Федеральный закон Российской Федерации от 29 декабря 2012 года № 273-ФЗ «</w:t>
      </w:r>
      <w:proofErr w:type="gramStart"/>
      <w:r>
        <w:rPr>
          <w:rFonts w:ascii="Times New Roman" w:hAnsi="Times New Roman" w:cs="Times New Roman"/>
          <w:sz w:val="24"/>
          <w:szCs w:val="24"/>
        </w:rPr>
        <w:t>Об  образовании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 Российской Федерации»; </w:t>
      </w:r>
    </w:p>
    <w:p w:rsidR="00A93681" w:rsidRDefault="00A93681" w:rsidP="00A93681">
      <w:pPr>
        <w:pStyle w:val="1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Федеральный государственный образовательный стандарт дошкольного образования (приказ от 17.10.2013г. № 1155);</w:t>
      </w:r>
    </w:p>
    <w:p w:rsidR="00A93681" w:rsidRDefault="00A93681" w:rsidP="00A93681">
      <w:pPr>
        <w:pStyle w:val="1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Основная образовательная программа дошкольного образования МАДОУ ЦРР д/с № 71;</w:t>
      </w:r>
    </w:p>
    <w:p w:rsidR="00A93681" w:rsidRDefault="00A93681" w:rsidP="00A93681">
      <w:pPr>
        <w:pStyle w:val="1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Положение о рабочей программе педагога МАДОУ ЦРР д/с № 71.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A93681" w:rsidRDefault="00A93681" w:rsidP="00A93681">
      <w:pPr>
        <w:pStyle w:val="a4"/>
        <w:spacing w:before="0" w:beforeAutospacing="0" w:after="0" w:afterAutospacing="0" w:line="276" w:lineRule="auto"/>
        <w:ind w:firstLine="708"/>
        <w:jc w:val="both"/>
      </w:pPr>
      <w:r>
        <w:t>Программа адаптирована для реализации в МАДОУ ЦРР д/с № 71 с учетом индивидуальных особенностей детей 4 - 5 лет и рассчитана на 1 год обучения.</w:t>
      </w:r>
    </w:p>
    <w:p w:rsidR="00A93681" w:rsidRDefault="00A93681" w:rsidP="00A93681">
      <w:pPr>
        <w:pStyle w:val="a4"/>
        <w:spacing w:before="0" w:beforeAutospacing="0" w:after="0" w:afterAutospacing="0" w:line="276" w:lineRule="auto"/>
        <w:ind w:firstLine="708"/>
        <w:jc w:val="both"/>
      </w:pPr>
      <w:r>
        <w:t>Актуальность программы связана с тем, что именно в общении дошкольники приобретают социальный опыт, который напрямую зависит от уровня взаимоотношения в окружающем ребёнка обществе. Усвоение ребенком общечеловеческого опыта, накопленного предшествующими поколениями, происходит только в совместной деятельности и общении с другими людьми. Именно так ребенок овладевает речью, новыми знаниями и умениями; у него формируются собственные убеждения, духовные ценности и потребности, закладывается характер.</w:t>
      </w:r>
      <w:r>
        <w:tab/>
      </w:r>
      <w:r>
        <w:tab/>
      </w:r>
      <w:r>
        <w:tab/>
      </w:r>
      <w:r>
        <w:tab/>
      </w:r>
      <w:r>
        <w:tab/>
      </w:r>
    </w:p>
    <w:p w:rsidR="00A93681" w:rsidRDefault="00A93681" w:rsidP="00A9368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Осознание своего поведения и начало личного самопознания – одна из характеристик социальной ориентации ребенка дошкольного возраста. </w:t>
      </w:r>
    </w:p>
    <w:p w:rsidR="00A93681" w:rsidRDefault="00A93681" w:rsidP="00A93681">
      <w:pPr>
        <w:spacing w:after="0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Основная цель программы</w:t>
      </w:r>
      <w:r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состоит в том, чтобы создать для дошкольников единую систему</w:t>
      </w:r>
      <w:r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развития социальных представлений о мире людей, нормах взаимоотношений с взрослыми и сверстниками; формирования положительных эмоций и самосознания. </w:t>
      </w:r>
    </w:p>
    <w:p w:rsidR="00A93681" w:rsidRDefault="00A93681" w:rsidP="00A93681">
      <w:pPr>
        <w:spacing w:after="0"/>
        <w:ind w:firstLine="708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В соответствии с этой целью</w:t>
      </w:r>
      <w:r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ставятся задачи:</w:t>
      </w:r>
    </w:p>
    <w:p w:rsidR="00A93681" w:rsidRDefault="00A93681" w:rsidP="00A93681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Воспитывать доброжелательное отношения к взрослым и детям (быть приветливым, проявлять интерес к действиям и поступкам людей, желание по примеру воспитателя помочь, порадовать окружающих).</w:t>
      </w:r>
    </w:p>
    <w:p w:rsidR="00A93681" w:rsidRDefault="00A93681" w:rsidP="00A93681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Развивать эмоциональную отзывчивость к взрослым и детям, сопереживание героям литературных произведений, доброе отношение к животным и растениям.</w:t>
      </w:r>
    </w:p>
    <w:p w:rsidR="00A93681" w:rsidRDefault="00A93681" w:rsidP="00A93681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Воспитывать культуру общения со взрослыми и сверстниками, желание выполнять правила: здороваться, прощаться, благодарить за услугу, обращаться к воспитателю по имени и отчеству, быть вежливыми в общении со старшими и сверстниками, учиться сдерживать отрицательные эмоции и действия.</w:t>
      </w:r>
    </w:p>
    <w:p w:rsidR="00A93681" w:rsidRDefault="00A93681" w:rsidP="00A93681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Развивать стремление к совместным играм, взаимодействию в паре или небольшой подгруппе, к взаимодействию в практической деятельности.</w:t>
      </w:r>
    </w:p>
    <w:p w:rsidR="00A93681" w:rsidRDefault="00A93681" w:rsidP="00A93681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Развитие в детях уверенности, стремления к самостоятельности, привязанности к семье, к воспитателю.</w:t>
      </w:r>
    </w:p>
    <w:p w:rsidR="00A93681" w:rsidRDefault="00A93681" w:rsidP="00A9368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Содержание образовательной деятельности:</w:t>
      </w:r>
    </w:p>
    <w:p w:rsidR="00A93681" w:rsidRDefault="00A93681" w:rsidP="00A93681">
      <w:pPr>
        <w:pStyle w:val="a5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Дошкольник входит в мир социальных отношений</w:t>
      </w:r>
    </w:p>
    <w:p w:rsidR="00A93681" w:rsidRDefault="00A93681" w:rsidP="00A93681">
      <w:pPr>
        <w:autoSpaceDE w:val="0"/>
        <w:autoSpaceDN w:val="0"/>
        <w:adjustRightInd w:val="0"/>
        <w:spacing w:after="0"/>
        <w:ind w:left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Дошкольник учится понимать и различать ярко выраженные эмоциональные состояния, их проявление в мимике, жестах, в интонации голоса (радость, грусть, веселье, страх, гнев, удовольствие), устанавливает связь эмоций и поступков людей по отношению друг к другу. Осваивает способы проявления сочувствия, отзывчивости на эмоциональное состояние детей и взрослых. Получает представление о правилах согласованных действий и взаимоотношений. Осваивает умения вступать в общение, совместную деятельность со сверстниками в подгрупповой игре, продуктивной деятельности: элементарно согласовывать замысел, вести диалог, использовать приемы справедливого распределения ролей и материалов (считалки, жребий), проявляет внимание к действиям партнеров, поясняет для других свои намерения и действия. Осваивает правила и формы проявления вежливости, уважения к старшим: здороваться, прощаться, обращаться к взрослым на «вы», к воспитателю по имени-отчеству, благодарить. Осваивает правила и формы вежливого и доброжелательного отношения к сверстникам в детском саду: обращаться по именам, избегать грубого тона, быть приветливым, дружелюбным, уважать игровое пространство другого ребенка, делиться игрушками, быть неравнодушным к состоянию и проблемам сверстников в группе. Получает представление о семейных делах, событиях жизни (совместный отдых, приобретение домашних животных, посещение кафе, зоопарка, цирка, новоселье, выезд на дачу). Участвует в ситуациях «добрых дел», направленных на членов семьи.</w:t>
      </w:r>
    </w:p>
    <w:p w:rsidR="00A93681" w:rsidRDefault="00A93681" w:rsidP="00A93681">
      <w:pPr>
        <w:pStyle w:val="a5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Развиваем ценностное отношение к труду</w:t>
      </w:r>
    </w:p>
    <w:p w:rsidR="00A93681" w:rsidRDefault="00A93681" w:rsidP="00A93681">
      <w:pPr>
        <w:autoSpaceDE w:val="0"/>
        <w:autoSpaceDN w:val="0"/>
        <w:adjustRightInd w:val="0"/>
        <w:spacing w:after="0"/>
        <w:ind w:left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i/>
          <w:sz w:val="24"/>
          <w:szCs w:val="24"/>
          <w:lang w:eastAsia="ru-RU"/>
        </w:rPr>
        <w:t>Труд взрослых и рукотворный мир.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Обогащение представлений детей о содержании и структуре процессов хозяйственно-бытового труда взрослых в дошкольной организации: сервировка стола; мытье посуды; поддержание чистоты и порядка в групповой комнате; стирка белья; приготовление пищи; о труде взрослых в ближайшем окружении (профессии: продавец, шофер, врач и др.). </w:t>
      </w:r>
    </w:p>
    <w:p w:rsidR="00A93681" w:rsidRDefault="00A93681" w:rsidP="00A93681">
      <w:pPr>
        <w:autoSpaceDE w:val="0"/>
        <w:autoSpaceDN w:val="0"/>
        <w:adjustRightInd w:val="0"/>
        <w:spacing w:after="0"/>
        <w:ind w:left="709" w:firstLine="42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Формируются представления о структуре трудового процесса, взаимосвязи его компонентов на примере конкретных процессов труда (цель труда определяет, какие предметы, материалы и инструменты нужны для выполнения трудовых действий и получения результата, соответствующего его назначению). Устанавливается понимание направленности трудовых процессов на результат (</w:t>
      </w:r>
      <w:proofErr w:type="gramStart"/>
      <w:r>
        <w:rPr>
          <w:rFonts w:ascii="Times New Roman" w:hAnsi="Times New Roman" w:cs="Times New Roman"/>
          <w:sz w:val="24"/>
          <w:szCs w:val="24"/>
          <w:lang w:eastAsia="ru-RU"/>
        </w:rPr>
        <w:t>например</w:t>
      </w:r>
      <w:proofErr w:type="gramEnd"/>
      <w:r>
        <w:rPr>
          <w:rFonts w:ascii="Times New Roman" w:hAnsi="Times New Roman" w:cs="Times New Roman"/>
          <w:sz w:val="24"/>
          <w:szCs w:val="24"/>
          <w:lang w:eastAsia="ru-RU"/>
        </w:rPr>
        <w:t xml:space="preserve">: повар заботится, чтобы дети были вкусно накормлены). Развиваются представления о предметном мире как результате трудовой деятельности взрослых. Развивается интерес к предметам бытовой техники, которые широко используются дома и в детском саду: пылесос, овощерезка, мясорубка, стиральная машина и пр. </w:t>
      </w:r>
    </w:p>
    <w:p w:rsidR="00A93681" w:rsidRDefault="00A93681" w:rsidP="00A93681">
      <w:pPr>
        <w:autoSpaceDE w:val="0"/>
        <w:autoSpaceDN w:val="0"/>
        <w:adjustRightInd w:val="0"/>
        <w:spacing w:after="0"/>
        <w:ind w:left="709" w:firstLine="42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  <w:lang w:eastAsia="ru-RU"/>
        </w:rPr>
        <w:t>Самообслуживание и детский труд.</w:t>
      </w:r>
      <w:r>
        <w:rPr>
          <w:rFonts w:ascii="Times New Roman" w:hAnsi="Times New Roman" w:cs="Times New Roman"/>
          <w:bCs/>
          <w:iCs/>
          <w:sz w:val="24"/>
          <w:szCs w:val="24"/>
          <w:lang w:eastAsia="ru-RU"/>
        </w:rPr>
        <w:t xml:space="preserve"> О</w:t>
      </w:r>
      <w:r>
        <w:rPr>
          <w:rFonts w:ascii="Times New Roman" w:hAnsi="Times New Roman" w:cs="Times New Roman"/>
          <w:sz w:val="24"/>
          <w:szCs w:val="24"/>
          <w:lang w:eastAsia="ru-RU"/>
        </w:rPr>
        <w:t>тчетливое представление о процессах самообслуживания, правилах и способах их выполнения. Развивается самостоятельности в выполнении процессов самообслуживания и отдельных процессов хозяйственно - бытового труда.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A93681" w:rsidRDefault="00A93681" w:rsidP="00A93681">
      <w:pPr>
        <w:pStyle w:val="a5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93681" w:rsidRDefault="00A93681" w:rsidP="00A93681">
      <w:pPr>
        <w:pStyle w:val="a5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Формирование основ безопасного поведения в быту, социуме, природе</w:t>
      </w:r>
    </w:p>
    <w:p w:rsidR="00A93681" w:rsidRDefault="00A93681" w:rsidP="00A93681">
      <w:pPr>
        <w:pStyle w:val="a5"/>
        <w:autoSpaceDE w:val="0"/>
        <w:autoSpaceDN w:val="0"/>
        <w:adjustRightInd w:val="0"/>
        <w:spacing w:after="0"/>
        <w:ind w:firstLine="41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Ознакомление с помощью картинок, инсценировок с игрушками, ребенок знакомится с возможными опасностями ситуациями в быту, на улице, в природе, в общении с незнакомыми людьми; с правилами поведения: как позвать взрослого на помощь. Обозначаются типичные ошибки ребенка в опасной ситуации (нельзя </w:t>
      </w:r>
      <w:r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близко подходить к огню, к краю ямы или высокого берега, высовываться из окна, зажигать спички и пр.).</w:t>
      </w:r>
    </w:p>
    <w:p w:rsidR="00A93681" w:rsidRDefault="00A93681" w:rsidP="00A93681">
      <w:pPr>
        <w:pStyle w:val="a5"/>
        <w:autoSpaceDE w:val="0"/>
        <w:autoSpaceDN w:val="0"/>
        <w:adjustRightInd w:val="0"/>
        <w:spacing w:after="0"/>
        <w:ind w:firstLine="41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Приобретаются навыки безопасного обращения с предметами (ножницы, стеклянные, колющие, режущие предметы). Правила спокойной игры: не ломать постройки детей, не кидаться песком, соблюдать осторожность в подвижных играх.</w:t>
      </w:r>
    </w:p>
    <w:p w:rsidR="00A93681" w:rsidRDefault="00A93681" w:rsidP="00A93681">
      <w:pPr>
        <w:pStyle w:val="a5"/>
        <w:autoSpaceDE w:val="0"/>
        <w:autoSpaceDN w:val="0"/>
        <w:adjustRightInd w:val="0"/>
        <w:spacing w:after="0"/>
        <w:ind w:firstLine="41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Знакомство со светофором, приобретает знания о значении его сигналов и правилах перехода улицы только на зеленый сигнал.</w:t>
      </w:r>
    </w:p>
    <w:p w:rsidR="00A93681" w:rsidRDefault="00A93681" w:rsidP="00A93681">
      <w:pPr>
        <w:pStyle w:val="a4"/>
        <w:spacing w:before="240" w:beforeAutospacing="0" w:after="0" w:afterAutospacing="0" w:line="276" w:lineRule="auto"/>
        <w:ind w:firstLine="709"/>
        <w:jc w:val="both"/>
      </w:pPr>
      <w:r>
        <w:t xml:space="preserve">Образовательные ситуации могут быть применены в различных видах деятельности детей (режимных моментах, совместной деятельности и т.п.) с целью </w:t>
      </w:r>
      <w:proofErr w:type="gramStart"/>
      <w:r>
        <w:t>закрепления  имеющихся</w:t>
      </w:r>
      <w:proofErr w:type="gramEnd"/>
      <w:r>
        <w:t xml:space="preserve"> знаний, умений и применение их в новых условиях.</w:t>
      </w:r>
    </w:p>
    <w:p w:rsidR="00A93681" w:rsidRDefault="00A93681" w:rsidP="00A93681">
      <w:pPr>
        <w:pStyle w:val="a4"/>
        <w:spacing w:before="240" w:beforeAutospacing="0" w:after="0" w:afterAutospacing="0" w:line="276" w:lineRule="auto"/>
        <w:ind w:firstLine="709"/>
        <w:jc w:val="center"/>
        <w:rPr>
          <w:b/>
          <w:bCs/>
          <w:iCs/>
        </w:rPr>
      </w:pPr>
      <w:r>
        <w:rPr>
          <w:b/>
          <w:bCs/>
          <w:iCs/>
        </w:rPr>
        <w:t>Планируемый результат</w:t>
      </w:r>
    </w:p>
    <w:p w:rsidR="00A93681" w:rsidRDefault="00A93681" w:rsidP="00A9368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Достижения </w:t>
      </w:r>
      <w:r>
        <w:rPr>
          <w:rFonts w:ascii="Times New Roman" w:hAnsi="Times New Roman" w:cs="Times New Roman"/>
          <w:sz w:val="24"/>
          <w:szCs w:val="24"/>
        </w:rPr>
        <w:t xml:space="preserve">ребенка 4 - 5 лет в освоении содержания данной программы выражаются в следующем: </w:t>
      </w:r>
    </w:p>
    <w:p w:rsidR="00A93681" w:rsidRDefault="00A93681" w:rsidP="00A93681">
      <w:pPr>
        <w:pStyle w:val="a5"/>
        <w:numPr>
          <w:ilvl w:val="0"/>
          <w:numId w:val="2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Ребенок преимущественно жизнерадостно, дружелюбно настроен.</w:t>
      </w:r>
    </w:p>
    <w:p w:rsidR="00A93681" w:rsidRDefault="00A93681" w:rsidP="00A93681">
      <w:pPr>
        <w:pStyle w:val="a5"/>
        <w:numPr>
          <w:ilvl w:val="0"/>
          <w:numId w:val="2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Внимателен к словам и оценкам взрослых, стремится к положительным формам поведения.</w:t>
      </w:r>
    </w:p>
    <w:p w:rsidR="00A93681" w:rsidRDefault="00A93681" w:rsidP="00A93681">
      <w:pPr>
        <w:pStyle w:val="a5"/>
        <w:numPr>
          <w:ilvl w:val="0"/>
          <w:numId w:val="2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В привычной обстановке ребенок самостоятельно выполняет знакомые правила общения со взрослыми (здороваться, прощаться, обращаться на «вы»).</w:t>
      </w:r>
    </w:p>
    <w:p w:rsidR="00A93681" w:rsidRDefault="00A93681" w:rsidP="00A93681">
      <w:pPr>
        <w:pStyle w:val="a5"/>
        <w:numPr>
          <w:ilvl w:val="0"/>
          <w:numId w:val="2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Общаясь со сверстниками, ребенок проявляет желание понять их замыслы, делится игрушками, вступает в ролевой диалог.</w:t>
      </w:r>
    </w:p>
    <w:p w:rsidR="00A93681" w:rsidRDefault="00A93681" w:rsidP="00A93681">
      <w:pPr>
        <w:pStyle w:val="a5"/>
        <w:numPr>
          <w:ilvl w:val="0"/>
          <w:numId w:val="2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Замечает ярко выраженное эмоциональное состояние сверстника или близких, по примеру воспитателя проявляет сочувствие; сопереживает героям сказок и пр.</w:t>
      </w:r>
    </w:p>
    <w:p w:rsidR="00A93681" w:rsidRDefault="00A93681" w:rsidP="00A93681">
      <w:pPr>
        <w:pStyle w:val="a5"/>
        <w:numPr>
          <w:ilvl w:val="0"/>
          <w:numId w:val="2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Охотно отвечает на вопросы о семье, проявляет любовь к родителям, доверие к воспитателю;</w:t>
      </w:r>
    </w:p>
    <w:p w:rsidR="00A93681" w:rsidRDefault="00A93681" w:rsidP="00A93681">
      <w:pPr>
        <w:pStyle w:val="a5"/>
        <w:numPr>
          <w:ilvl w:val="0"/>
          <w:numId w:val="3"/>
        </w:numPr>
        <w:autoSpaceDE w:val="0"/>
        <w:autoSpaceDN w:val="0"/>
        <w:adjustRightInd w:val="0"/>
        <w:spacing w:after="0"/>
        <w:ind w:left="709" w:hanging="28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Ребенок проявляет познавательный интерес к труду взрослых, профессиям, технике; охотно отражает эти представления в играх.</w:t>
      </w:r>
    </w:p>
    <w:p w:rsidR="00A93681" w:rsidRDefault="00A93681" w:rsidP="00A93681">
      <w:pPr>
        <w:pStyle w:val="a5"/>
        <w:numPr>
          <w:ilvl w:val="0"/>
          <w:numId w:val="3"/>
        </w:numPr>
        <w:autoSpaceDE w:val="0"/>
        <w:autoSpaceDN w:val="0"/>
        <w:adjustRightInd w:val="0"/>
        <w:spacing w:after="0"/>
        <w:ind w:left="709" w:hanging="28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Способен использовать обследовательские действия для выделения качеств и свойств предметов и материалов, рассказать о предмете, его назначении и особенностях, о том, как он был создан.</w:t>
      </w:r>
    </w:p>
    <w:p w:rsidR="00A93681" w:rsidRDefault="00A93681" w:rsidP="00A93681">
      <w:pPr>
        <w:pStyle w:val="a5"/>
        <w:numPr>
          <w:ilvl w:val="0"/>
          <w:numId w:val="3"/>
        </w:numPr>
        <w:autoSpaceDE w:val="0"/>
        <w:autoSpaceDN w:val="0"/>
        <w:adjustRightInd w:val="0"/>
        <w:spacing w:after="0"/>
        <w:ind w:left="709" w:hanging="28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Ребенок самостоятелен в самообслуживании, сам ставит цель, видит необходимость выполнения определенных действий для достижения результата.</w:t>
      </w:r>
    </w:p>
    <w:p w:rsidR="00A93681" w:rsidRDefault="00A93681" w:rsidP="00A93681">
      <w:pPr>
        <w:pStyle w:val="a5"/>
        <w:numPr>
          <w:ilvl w:val="0"/>
          <w:numId w:val="3"/>
        </w:numPr>
        <w:autoSpaceDE w:val="0"/>
        <w:autoSpaceDN w:val="0"/>
        <w:adjustRightInd w:val="0"/>
        <w:spacing w:after="0"/>
        <w:ind w:left="709" w:hanging="28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Стремится к выполнению трудовых обязанностей, охотно включается в совместный труд со взрослыми или сверстниками.</w:t>
      </w:r>
    </w:p>
    <w:p w:rsidR="00A93681" w:rsidRDefault="00A93681" w:rsidP="00A93681">
      <w:pPr>
        <w:pStyle w:val="a5"/>
        <w:numPr>
          <w:ilvl w:val="3"/>
          <w:numId w:val="4"/>
        </w:numPr>
        <w:autoSpaceDE w:val="0"/>
        <w:autoSpaceDN w:val="0"/>
        <w:adjustRightInd w:val="0"/>
        <w:spacing w:after="0"/>
        <w:ind w:left="709" w:hanging="28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Ребенок с интересом познает правила безопасного поведения, с удовольствием слушает рассказы и сказки, стихи, любит рассуждать на эту тему, задает вопросы, разгадывает загадки.</w:t>
      </w:r>
    </w:p>
    <w:p w:rsidR="00A93681" w:rsidRDefault="00A93681" w:rsidP="00A93681">
      <w:pPr>
        <w:pStyle w:val="a5"/>
        <w:numPr>
          <w:ilvl w:val="3"/>
          <w:numId w:val="4"/>
        </w:numPr>
        <w:autoSpaceDE w:val="0"/>
        <w:autoSpaceDN w:val="0"/>
        <w:adjustRightInd w:val="0"/>
        <w:spacing w:after="0"/>
        <w:ind w:left="709" w:hanging="28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В повседневной жизни ребенок стремится соблюдать правила безопасного поведения.</w:t>
      </w:r>
    </w:p>
    <w:p w:rsidR="00A93681" w:rsidRDefault="00A93681" w:rsidP="00A93681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0"/>
        <w:ind w:left="709" w:hanging="28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Умеет привлечь внимание взрослого в случае возникновения непредвиденных и опасных для жизни и здоровья ситуаций.</w:t>
      </w:r>
    </w:p>
    <w:p w:rsidR="00A93681" w:rsidRDefault="00A93681" w:rsidP="00A93681">
      <w:pPr>
        <w:spacing w:after="0"/>
        <w:ind w:firstLine="784"/>
        <w:jc w:val="both"/>
        <w:rPr>
          <w:rFonts w:ascii="Times New Roman" w:hAnsi="Times New Roman" w:cs="Times New Roman"/>
          <w:sz w:val="24"/>
          <w:szCs w:val="24"/>
        </w:rPr>
      </w:pPr>
    </w:p>
    <w:p w:rsidR="00A93681" w:rsidRDefault="00A93681" w:rsidP="00A93681">
      <w:pPr>
        <w:spacing w:after="0"/>
        <w:ind w:firstLine="7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Проведение мониторинга освоения детьми планируемых результатов предусматривает организацию первичного и итогового мониторинга, целью которого </w:t>
      </w:r>
      <w:r>
        <w:rPr>
          <w:rFonts w:ascii="Times New Roman" w:hAnsi="Times New Roman" w:cs="Times New Roman"/>
          <w:sz w:val="24"/>
          <w:szCs w:val="24"/>
        </w:rPr>
        <w:lastRenderedPageBreak/>
        <w:t>становится изучение особенностей проявления социальной культуры поведения. Обследование проводится в режиме дня, без специально отведенного для него времени, посредством бесед, наблюдений, индивидуальной работы с детьми</w:t>
      </w:r>
    </w:p>
    <w:p w:rsidR="00A93681" w:rsidRDefault="00A93681" w:rsidP="00A9368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93681" w:rsidRDefault="00A93681" w:rsidP="00A93681">
      <w:pPr>
        <w:spacing w:after="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Рабочая программа образовательной области «С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оциально - коммуникативное развитие» («Социальный мир») </w:t>
      </w:r>
      <w:r>
        <w:rPr>
          <w:rFonts w:ascii="Times New Roman" w:hAnsi="Times New Roman" w:cs="Times New Roman"/>
          <w:sz w:val="24"/>
          <w:szCs w:val="24"/>
        </w:rPr>
        <w:t>подразумевает, групповые занятия и рассчитана на 18 часов в год (1 раз в две недели). Продолжительность одного занятия в средней группе – 20 минут.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</w:p>
    <w:p w:rsidR="00A93681" w:rsidRDefault="00A93681" w:rsidP="00A93681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A93681" w:rsidRDefault="00A93681" w:rsidP="00A93681">
      <w:pPr>
        <w:spacing w:after="0"/>
        <w:jc w:val="center"/>
        <w:rPr>
          <w:rFonts w:ascii="Times New Roman" w:hAnsi="Times New Roman" w:cs="Times New Roman"/>
          <w:b/>
          <w:bCs/>
          <w:i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iCs/>
          <w:sz w:val="24"/>
          <w:szCs w:val="24"/>
        </w:rPr>
        <w:t>Тематический план</w:t>
      </w:r>
    </w:p>
    <w:p w:rsidR="00A93681" w:rsidRDefault="00A93681" w:rsidP="00A93681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0" w:type="auto"/>
        <w:tblInd w:w="360" w:type="dxa"/>
        <w:tblLook w:val="04A0" w:firstRow="1" w:lastRow="0" w:firstColumn="1" w:lastColumn="0" w:noHBand="0" w:noVBand="1"/>
      </w:tblPr>
      <w:tblGrid>
        <w:gridCol w:w="588"/>
        <w:gridCol w:w="4419"/>
        <w:gridCol w:w="1704"/>
        <w:gridCol w:w="2274"/>
      </w:tblGrid>
      <w:tr w:rsidR="00A93681" w:rsidTr="00A93681">
        <w:tc>
          <w:tcPr>
            <w:tcW w:w="5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3681" w:rsidRDefault="00A9368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4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3681" w:rsidRDefault="00A936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Образовательные ситуации</w:t>
            </w:r>
          </w:p>
        </w:tc>
        <w:tc>
          <w:tcPr>
            <w:tcW w:w="17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3681" w:rsidRDefault="00A9368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kern w:val="3"/>
                <w:sz w:val="24"/>
                <w:szCs w:val="24"/>
                <w:lang w:eastAsia="ja-JP"/>
              </w:rPr>
            </w:pPr>
            <w:r>
              <w:rPr>
                <w:rFonts w:ascii="Times New Roman" w:hAnsi="Times New Roman" w:cs="Times New Roman"/>
                <w:bCs/>
                <w:kern w:val="3"/>
                <w:sz w:val="24"/>
                <w:szCs w:val="24"/>
                <w:lang w:eastAsia="ja-JP"/>
              </w:rPr>
              <w:t>ОД</w:t>
            </w:r>
          </w:p>
        </w:tc>
        <w:tc>
          <w:tcPr>
            <w:tcW w:w="2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3681" w:rsidRDefault="00A936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kern w:val="3"/>
                <w:sz w:val="24"/>
                <w:szCs w:val="24"/>
                <w:lang w:eastAsia="ja-JP"/>
              </w:rPr>
              <w:t>Количество часов</w:t>
            </w:r>
          </w:p>
        </w:tc>
      </w:tr>
      <w:tr w:rsidR="00A93681" w:rsidTr="00A93681">
        <w:tc>
          <w:tcPr>
            <w:tcW w:w="5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3681" w:rsidRDefault="00A9368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4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3681" w:rsidRDefault="00A9368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Дошкольник входит в мир социальных отношений</w:t>
            </w:r>
          </w:p>
        </w:tc>
        <w:tc>
          <w:tcPr>
            <w:tcW w:w="174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3681" w:rsidRDefault="00A9368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Социальный мир</w:t>
            </w:r>
          </w:p>
          <w:p w:rsidR="00A93681" w:rsidRDefault="00A93681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3681" w:rsidRDefault="00A9368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8</w:t>
            </w:r>
          </w:p>
        </w:tc>
      </w:tr>
      <w:tr w:rsidR="00A93681" w:rsidTr="00A93681">
        <w:tc>
          <w:tcPr>
            <w:tcW w:w="5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3681" w:rsidRDefault="00A9368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4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3681" w:rsidRDefault="00A9368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Развиваем ценностное отношение к труду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93681" w:rsidRDefault="00A936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3681" w:rsidRDefault="00A9368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5</w:t>
            </w:r>
          </w:p>
        </w:tc>
      </w:tr>
      <w:tr w:rsidR="00A93681" w:rsidTr="00A93681">
        <w:tc>
          <w:tcPr>
            <w:tcW w:w="5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3681" w:rsidRDefault="00A9368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3</w:t>
            </w:r>
          </w:p>
        </w:tc>
        <w:tc>
          <w:tcPr>
            <w:tcW w:w="49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3681" w:rsidRDefault="00A9368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основ безопасного поведения в быту, социуме, природе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93681" w:rsidRDefault="00A936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3681" w:rsidRDefault="00A9368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5</w:t>
            </w:r>
          </w:p>
        </w:tc>
      </w:tr>
      <w:tr w:rsidR="00A93681" w:rsidTr="00A93681">
        <w:tc>
          <w:tcPr>
            <w:tcW w:w="7308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3681" w:rsidRDefault="00A9368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                                                                             Итого:</w:t>
            </w:r>
          </w:p>
        </w:tc>
        <w:tc>
          <w:tcPr>
            <w:tcW w:w="2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3681" w:rsidRDefault="00A9368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18</w:t>
            </w:r>
          </w:p>
        </w:tc>
      </w:tr>
    </w:tbl>
    <w:p w:rsidR="00A93681" w:rsidRDefault="00A93681" w:rsidP="00A93681">
      <w:pPr>
        <w:spacing w:after="0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A93681" w:rsidRDefault="00A93681" w:rsidP="00A93681">
      <w:pPr>
        <w:spacing w:after="0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4"/>
          <w:szCs w:val="24"/>
        </w:rPr>
        <w:t>Календарно-тематическое планирование</w:t>
      </w:r>
    </w:p>
    <w:p w:rsidR="00A93681" w:rsidRDefault="00A93681" w:rsidP="00A93681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tbl>
      <w:tblPr>
        <w:tblW w:w="0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1305"/>
        <w:gridCol w:w="1530"/>
        <w:gridCol w:w="3505"/>
        <w:gridCol w:w="2802"/>
      </w:tblGrid>
      <w:tr w:rsidR="00A93681" w:rsidTr="00A93681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3681" w:rsidRDefault="00A936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3681" w:rsidRDefault="00A9368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3681" w:rsidRDefault="00A936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3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3681" w:rsidRDefault="00A936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Характеристика   деятельности детей</w:t>
            </w:r>
          </w:p>
        </w:tc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3681" w:rsidRDefault="00A936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Оборудование</w:t>
            </w:r>
          </w:p>
        </w:tc>
      </w:tr>
      <w:tr w:rsidR="00A93681" w:rsidTr="00A93681">
        <w:trPr>
          <w:trHeight w:val="300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93681" w:rsidRDefault="00A936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A93681" w:rsidRDefault="00A936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93681" w:rsidRDefault="00A936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3681" w:rsidRDefault="00A9368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«До свидания, лето»</w:t>
            </w:r>
          </w:p>
        </w:tc>
        <w:tc>
          <w:tcPr>
            <w:tcW w:w="350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3681" w:rsidRDefault="00A9368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Рассматривание сюжетных картинок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3681" w:rsidRDefault="00A9368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Развивающая беседа</w:t>
            </w:r>
          </w:p>
        </w:tc>
      </w:tr>
      <w:tr w:rsidR="00A93681" w:rsidTr="00A93681">
        <w:trPr>
          <w:trHeight w:val="300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93681" w:rsidRDefault="00A936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93681" w:rsidRDefault="00A9368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3681" w:rsidRDefault="00A9368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«Урожай»</w:t>
            </w:r>
          </w:p>
        </w:tc>
        <w:tc>
          <w:tcPr>
            <w:tcW w:w="350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3681" w:rsidRDefault="00A9368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выставки овощей и фруктов, рассматривание, рассказывание, сенсорное развитие.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3681" w:rsidRDefault="00A9368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 «Знаешь ли ты овощи», плакат «Овощи. Фрукты», чудесный мешочек.</w:t>
            </w:r>
          </w:p>
        </w:tc>
      </w:tr>
      <w:tr w:rsidR="00A93681" w:rsidTr="00A93681">
        <w:trPr>
          <w:trHeight w:val="300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93681" w:rsidRDefault="00A936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93681" w:rsidRDefault="00A9368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3681" w:rsidRDefault="00A93681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«Животный мир» (</w:t>
            </w:r>
            <w:r>
              <w:rPr>
                <w:rFonts w:ascii="Times New Roman" w:eastAsiaTheme="minorEastAsia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+</w:t>
            </w: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птицы, насекомые)</w:t>
            </w:r>
          </w:p>
        </w:tc>
        <w:tc>
          <w:tcPr>
            <w:tcW w:w="350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3681" w:rsidRDefault="00A9368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Рассматривание птиц и насекомых, беседа по вопросам, раскрашивание бабочки.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3681" w:rsidRDefault="00A9368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Демонстрационный материал «Насекомые», «Птицы»</w:t>
            </w:r>
          </w:p>
        </w:tc>
      </w:tr>
      <w:tr w:rsidR="00A93681" w:rsidTr="00A93681">
        <w:trPr>
          <w:trHeight w:val="300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93681" w:rsidRDefault="00A936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93681" w:rsidRDefault="00A9368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3681" w:rsidRDefault="00A9368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«Народная культура и традиции»</w:t>
            </w:r>
          </w:p>
        </w:tc>
        <w:tc>
          <w:tcPr>
            <w:tcW w:w="350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3681" w:rsidRDefault="00A9368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Рассматривание иллюстраций, слушание песен, беседа о играх.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3681" w:rsidRDefault="00A9368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Иллюстрации по содержанию</w:t>
            </w:r>
          </w:p>
        </w:tc>
      </w:tr>
      <w:tr w:rsidR="00A93681" w:rsidTr="00A93681">
        <w:trPr>
          <w:trHeight w:val="300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93681" w:rsidRDefault="00A936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93681" w:rsidRDefault="00A9368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3681" w:rsidRDefault="00A9368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«Дружба»</w:t>
            </w:r>
          </w:p>
        </w:tc>
        <w:tc>
          <w:tcPr>
            <w:tcW w:w="350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3681" w:rsidRDefault="00A9368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 деятельность по формированию у детей понятия «друг», «дружба», «товарищи».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3681" w:rsidRDefault="00A9368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Сказка  о дружбе, дерево «дружбы».</w:t>
            </w:r>
          </w:p>
        </w:tc>
      </w:tr>
      <w:tr w:rsidR="00A93681" w:rsidTr="00A93681">
        <w:trPr>
          <w:trHeight w:val="300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93681" w:rsidRDefault="00A936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93681" w:rsidRDefault="00A9368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3681" w:rsidRDefault="00A93681">
            <w:pPr>
              <w:pStyle w:val="c0"/>
              <w:spacing w:after="0" w:afterAutospacing="0" w:line="276" w:lineRule="auto"/>
              <w:jc w:val="both"/>
              <w:rPr>
                <w:color w:val="000000"/>
              </w:rPr>
            </w:pPr>
            <w:r>
              <w:rPr>
                <w:rStyle w:val="c1"/>
                <w:color w:val="000000"/>
              </w:rPr>
              <w:t>«Профессии»</w:t>
            </w:r>
          </w:p>
          <w:p w:rsidR="00A93681" w:rsidRDefault="00A9368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0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3681" w:rsidRDefault="00A9368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Беседа о труде врача, анализ картинок с разными продуктами, работа в группе.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3681" w:rsidRDefault="00A9368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Сказочный персонаж, картинки с разными продуктами,  картинки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врачей некоторых специальностей.</w:t>
            </w:r>
          </w:p>
        </w:tc>
      </w:tr>
      <w:tr w:rsidR="00A93681" w:rsidTr="00A93681">
        <w:trPr>
          <w:trHeight w:val="300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93681" w:rsidRDefault="00A936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93681" w:rsidRDefault="00A9368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3681" w:rsidRDefault="00A93681">
            <w:pPr>
              <w:pStyle w:val="c0"/>
              <w:spacing w:after="0" w:afterAutospacing="0" w:line="276" w:lineRule="auto"/>
              <w:jc w:val="both"/>
              <w:rPr>
                <w:color w:val="000000"/>
              </w:rPr>
            </w:pPr>
            <w:r>
              <w:rPr>
                <w:rStyle w:val="c1"/>
                <w:color w:val="000000"/>
              </w:rPr>
              <w:t>«Здравствуй, зимушка-зима!»</w:t>
            </w:r>
          </w:p>
        </w:tc>
        <w:tc>
          <w:tcPr>
            <w:tcW w:w="350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3681" w:rsidRDefault="00A9368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Рассматривание иллюстраций, беседа по вопросам.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3681" w:rsidRDefault="00A9368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Иллюстрации «Зимние забавы».</w:t>
            </w:r>
          </w:p>
        </w:tc>
      </w:tr>
      <w:tr w:rsidR="00A93681" w:rsidTr="00A93681">
        <w:trPr>
          <w:trHeight w:val="300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93681" w:rsidRDefault="00A936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93681" w:rsidRDefault="00A9368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3681" w:rsidRDefault="00A9368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«Новогодний калейдоскоп»</w:t>
            </w:r>
          </w:p>
        </w:tc>
        <w:tc>
          <w:tcPr>
            <w:tcW w:w="350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3681" w:rsidRDefault="00A9368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Распределение ролей, смена ролей в процессе игры,  анализ ситуаций,  развитие сюжета, 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3681" w:rsidRDefault="00A9368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Развивающая среда группы.</w:t>
            </w:r>
          </w:p>
        </w:tc>
      </w:tr>
      <w:tr w:rsidR="00A93681" w:rsidTr="00A93681">
        <w:trPr>
          <w:trHeight w:val="300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93681" w:rsidRDefault="00A936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93681" w:rsidRDefault="00A9368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3681" w:rsidRDefault="00A936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«Украшаем елку»</w:t>
            </w:r>
          </w:p>
        </w:tc>
        <w:tc>
          <w:tcPr>
            <w:tcW w:w="350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3681" w:rsidRDefault="00A9368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Рассматривание игрушек, игра-ситуация, конструирование из бумаги.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3681" w:rsidRDefault="00A9368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Сказочный персонаж, цветные полоски, елочные игрушки.</w:t>
            </w:r>
          </w:p>
        </w:tc>
      </w:tr>
      <w:tr w:rsidR="00A93681" w:rsidTr="00A93681">
        <w:trPr>
          <w:trHeight w:val="300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93681" w:rsidRDefault="00A936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93681" w:rsidRDefault="00A9368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3681" w:rsidRDefault="00A936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«В гостях у сказки»</w:t>
            </w:r>
          </w:p>
        </w:tc>
        <w:tc>
          <w:tcPr>
            <w:tcW w:w="350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3681" w:rsidRDefault="00A9368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Слушание отрывка из сказки, беседа по вопросам, рассказывание из личного опыта.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3681" w:rsidRDefault="00A9368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Маршак «Сказка о глупом мышонке»</w:t>
            </w:r>
          </w:p>
        </w:tc>
      </w:tr>
      <w:tr w:rsidR="00A93681" w:rsidTr="00A93681">
        <w:trPr>
          <w:trHeight w:val="300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93681" w:rsidRDefault="00A936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93681" w:rsidRDefault="00A9368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3681" w:rsidRDefault="00A93681">
            <w:pPr>
              <w:pStyle w:val="c0"/>
              <w:spacing w:after="0" w:afterAutospacing="0" w:line="276" w:lineRule="auto"/>
              <w:jc w:val="center"/>
              <w:rPr>
                <w:color w:val="000000"/>
              </w:rPr>
            </w:pPr>
            <w:r>
              <w:rPr>
                <w:rStyle w:val="c1"/>
                <w:color w:val="000000"/>
              </w:rPr>
              <w:t>«Моя семья»</w:t>
            </w:r>
          </w:p>
          <w:p w:rsidR="00A93681" w:rsidRDefault="00A936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3681" w:rsidRDefault="00A9368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Распределение ролей, смена ролей в процессе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игры,  анализ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ситуаций. 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3681" w:rsidRDefault="00A9368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Развивающая среда группы.</w:t>
            </w:r>
          </w:p>
        </w:tc>
      </w:tr>
      <w:tr w:rsidR="00A93681" w:rsidTr="00A93681">
        <w:trPr>
          <w:trHeight w:val="300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93681" w:rsidRDefault="00A936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93681" w:rsidRDefault="00A9368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3681" w:rsidRDefault="00A936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«Маленькие исследователи»</w:t>
            </w:r>
          </w:p>
        </w:tc>
        <w:tc>
          <w:tcPr>
            <w:tcW w:w="350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3681" w:rsidRDefault="00A9368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Рассматривание картинок, игровой сюрпризный момент, анализ различных ситуаций.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3681" w:rsidRDefault="00A9368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Сказочный персонаж, демонстрационный материал.</w:t>
            </w:r>
          </w:p>
        </w:tc>
      </w:tr>
      <w:tr w:rsidR="00A93681" w:rsidTr="00A93681">
        <w:trPr>
          <w:trHeight w:val="300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93681" w:rsidRDefault="00A936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93681" w:rsidRDefault="00A9368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3681" w:rsidRDefault="00A936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c1"/>
                <w:rFonts w:ascii="Times New Roman" w:hAnsi="Times New Roman" w:cs="Times New Roman"/>
                <w:color w:val="000000"/>
                <w:sz w:val="24"/>
                <w:szCs w:val="24"/>
              </w:rPr>
              <w:t>«Миром правит доброта»</w:t>
            </w:r>
          </w:p>
        </w:tc>
        <w:tc>
          <w:tcPr>
            <w:tcW w:w="350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3681" w:rsidRDefault="00A9368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Творческая работа, слушание стихотворений, беседа по вопросам, дидактические игры.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3681" w:rsidRDefault="00A9368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Д/и «Какое настроение?», «Добрые и злые герои сказок».</w:t>
            </w:r>
          </w:p>
        </w:tc>
      </w:tr>
      <w:tr w:rsidR="00A93681" w:rsidTr="00A93681">
        <w:trPr>
          <w:trHeight w:val="300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93681" w:rsidRDefault="00A936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93681" w:rsidRDefault="00A9368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3681" w:rsidRDefault="00A936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c1"/>
                <w:rFonts w:ascii="Times New Roman" w:hAnsi="Times New Roman" w:cs="Times New Roman"/>
                <w:color w:val="000000"/>
                <w:sz w:val="24"/>
                <w:szCs w:val="24"/>
              </w:rPr>
              <w:t>«Быть здоровыми хотим»</w:t>
            </w:r>
          </w:p>
        </w:tc>
        <w:tc>
          <w:tcPr>
            <w:tcW w:w="350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3681" w:rsidRDefault="00A9368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 о плохих и хороших привычках,  учить справляться с негативными эмоциями.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3681" w:rsidRDefault="00A9368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Иллюстрации. </w:t>
            </w:r>
          </w:p>
        </w:tc>
      </w:tr>
      <w:tr w:rsidR="00A93681" w:rsidTr="00A93681">
        <w:trPr>
          <w:trHeight w:val="300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93681" w:rsidRDefault="00A936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93681" w:rsidRDefault="00A9368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3681" w:rsidRDefault="00A936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«Цирк»</w:t>
            </w:r>
          </w:p>
        </w:tc>
        <w:tc>
          <w:tcPr>
            <w:tcW w:w="350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3681" w:rsidRDefault="00A9368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Рассматривание иллюстраций, беседа по вопросам, рассказывание из личного опыта.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3681" w:rsidRDefault="00A9368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Демонстрационный материал «Клоуны».</w:t>
            </w:r>
          </w:p>
        </w:tc>
      </w:tr>
      <w:tr w:rsidR="00A93681" w:rsidTr="00A93681">
        <w:trPr>
          <w:trHeight w:val="300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93681" w:rsidRDefault="00A936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93681" w:rsidRDefault="00A9368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3681" w:rsidRDefault="00A936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«Космос», «Приведем в порядок планету»</w:t>
            </w:r>
          </w:p>
        </w:tc>
        <w:tc>
          <w:tcPr>
            <w:tcW w:w="350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3681" w:rsidRDefault="00A9368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Рассматривание иллюстраций, беседа по вопросам.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3681" w:rsidRDefault="00A9368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Иллюстрации «Наша Вселенная».</w:t>
            </w:r>
          </w:p>
        </w:tc>
      </w:tr>
      <w:tr w:rsidR="00A93681" w:rsidTr="00A93681">
        <w:trPr>
          <w:trHeight w:val="300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93681" w:rsidRDefault="00A936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93681" w:rsidRDefault="00A9368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3681" w:rsidRDefault="00A936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«Праздник весны и труда»</w:t>
            </w:r>
          </w:p>
        </w:tc>
        <w:tc>
          <w:tcPr>
            <w:tcW w:w="350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3681" w:rsidRDefault="00A9368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Рассматривание иллюстраций, чтение стихотворения, беседа по вопросам, зарисовка знаков  памятки для отдыхающих.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3681" w:rsidRDefault="00A9368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Ватман, фломастеры.</w:t>
            </w:r>
          </w:p>
        </w:tc>
      </w:tr>
      <w:tr w:rsidR="00A93681" w:rsidTr="00A93681">
        <w:trPr>
          <w:trHeight w:val="300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93681" w:rsidRDefault="00A936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93681" w:rsidRDefault="00A9368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3681" w:rsidRDefault="00A9368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«Мир животных»</w:t>
            </w:r>
          </w:p>
        </w:tc>
        <w:tc>
          <w:tcPr>
            <w:tcW w:w="350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3681" w:rsidRDefault="00A93681">
            <w:pPr>
              <w:pStyle w:val="c8"/>
              <w:shd w:val="clear" w:color="auto" w:fill="FFFFFF"/>
              <w:spacing w:before="0" w:beforeAutospacing="0" w:after="0" w:afterAutospacing="0" w:line="276" w:lineRule="auto"/>
              <w:jc w:val="both"/>
            </w:pPr>
            <w:r>
              <w:rPr>
                <w:rStyle w:val="c3"/>
              </w:rPr>
              <w:t xml:space="preserve">Игровая деятельность, рассмотреть диких животных, их характерные признаки внешнего вида, особенности поведения этих животных, </w:t>
            </w:r>
          </w:p>
        </w:tc>
        <w:tc>
          <w:tcPr>
            <w:tcW w:w="280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3681" w:rsidRDefault="00A9368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c3"/>
                <w:rFonts w:ascii="Times New Roman" w:hAnsi="Times New Roman" w:cs="Times New Roman"/>
                <w:sz w:val="24"/>
                <w:szCs w:val="24"/>
              </w:rPr>
              <w:t>Строительный материал (крупный, мелкий), конструктор «</w:t>
            </w:r>
            <w:proofErr w:type="spellStart"/>
            <w:r>
              <w:rPr>
                <w:rStyle w:val="c3"/>
                <w:rFonts w:ascii="Times New Roman" w:hAnsi="Times New Roman" w:cs="Times New Roman"/>
                <w:sz w:val="24"/>
                <w:szCs w:val="24"/>
              </w:rPr>
              <w:t>лего</w:t>
            </w:r>
            <w:proofErr w:type="spellEnd"/>
            <w:r>
              <w:rPr>
                <w:rStyle w:val="c3"/>
                <w:rFonts w:ascii="Times New Roman" w:hAnsi="Times New Roman" w:cs="Times New Roman"/>
                <w:sz w:val="24"/>
                <w:szCs w:val="24"/>
              </w:rPr>
              <w:t>», набор зверей</w:t>
            </w:r>
          </w:p>
        </w:tc>
      </w:tr>
    </w:tbl>
    <w:p w:rsidR="00A93681" w:rsidRDefault="00A93681" w:rsidP="00A93681">
      <w:pPr>
        <w:spacing w:after="0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4"/>
          <w:szCs w:val="24"/>
        </w:rPr>
        <w:lastRenderedPageBreak/>
        <w:t>Приложение</w:t>
      </w:r>
    </w:p>
    <w:p w:rsidR="00A93681" w:rsidRDefault="00A93681" w:rsidP="00A93681">
      <w:pPr>
        <w:spacing w:after="0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4"/>
          <w:szCs w:val="24"/>
        </w:rPr>
        <w:t>Программно-методическое обеспечение</w:t>
      </w:r>
    </w:p>
    <w:p w:rsidR="00A93681" w:rsidRDefault="00A93681" w:rsidP="00A93681">
      <w:pPr>
        <w:pStyle w:val="a5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Бабаева Т.И., Гогоберидзе А.Г., Михайлова З.А. и др. «Детство: Примерная основная общеобразовательная программа дошкольного образования» Санкт-Петербург, «Детство-Пресс», 2014 год.                       </w:t>
      </w:r>
    </w:p>
    <w:p w:rsidR="00A93681" w:rsidRDefault="00A93681" w:rsidP="00A9368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4"/>
          <w:szCs w:val="24"/>
        </w:rPr>
        <w:t>Материально-техническое обеспечение</w:t>
      </w:r>
    </w:p>
    <w:p w:rsidR="00A93681" w:rsidRDefault="00A93681" w:rsidP="00A93681">
      <w:pPr>
        <w:pStyle w:val="a5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Технические средства обеспечения: </w:t>
      </w:r>
      <w:r>
        <w:rPr>
          <w:rFonts w:ascii="Times New Roman" w:hAnsi="Times New Roman" w:cs="Times New Roman"/>
          <w:sz w:val="24"/>
          <w:szCs w:val="24"/>
          <w:lang w:val="en-US"/>
        </w:rPr>
        <w:t>DVD</w:t>
      </w:r>
      <w:r>
        <w:rPr>
          <w:rFonts w:ascii="Times New Roman" w:hAnsi="Times New Roman" w:cs="Times New Roman"/>
          <w:sz w:val="24"/>
          <w:szCs w:val="24"/>
        </w:rPr>
        <w:t>-плеер, телевизор, магнитофон; магнитная доска.</w:t>
      </w:r>
    </w:p>
    <w:p w:rsidR="00A93681" w:rsidRDefault="00A93681" w:rsidP="00A93681">
      <w:pPr>
        <w:pStyle w:val="a5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Демонстрационный материал: «Грибы»; «Лес и его обитатели»; «Эмоции»; «Профессии»; «Насекомые»; «Транспорт»; «Дорожные знаки»; «Бытовая техника»; Плакаты: «Овощи. Фрукты»; «Внимание. Дорога</w:t>
      </w:r>
      <w:proofErr w:type="gramStart"/>
      <w:r>
        <w:rPr>
          <w:rFonts w:ascii="Times New Roman" w:hAnsi="Times New Roman" w:cs="Times New Roman"/>
          <w:sz w:val="24"/>
          <w:szCs w:val="24"/>
        </w:rPr>
        <w:t>»;  «</w:t>
      </w:r>
      <w:proofErr w:type="gramEnd"/>
      <w:r>
        <w:rPr>
          <w:rFonts w:ascii="Times New Roman" w:hAnsi="Times New Roman" w:cs="Times New Roman"/>
          <w:sz w:val="24"/>
          <w:szCs w:val="24"/>
        </w:rPr>
        <w:t>Не играй с огнем»;</w:t>
      </w:r>
    </w:p>
    <w:p w:rsidR="00A93681" w:rsidRDefault="00A93681" w:rsidP="00A93681">
      <w:pPr>
        <w:pStyle w:val="a5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Дидактические </w:t>
      </w:r>
      <w:proofErr w:type="gramStart"/>
      <w:r>
        <w:rPr>
          <w:rFonts w:ascii="Times New Roman" w:hAnsi="Times New Roman" w:cs="Times New Roman"/>
          <w:sz w:val="24"/>
          <w:szCs w:val="24"/>
        </w:rPr>
        <w:t>игры:  «</w:t>
      </w:r>
      <w:proofErr w:type="gramEnd"/>
      <w:r>
        <w:rPr>
          <w:rFonts w:ascii="Times New Roman" w:hAnsi="Times New Roman" w:cs="Times New Roman"/>
          <w:sz w:val="24"/>
          <w:szCs w:val="24"/>
        </w:rPr>
        <w:t>Собери светофор»; «Какое настроение?»;  «Что, где и как должно быть»; «В гостях»;</w:t>
      </w:r>
    </w:p>
    <w:p w:rsidR="00A93681" w:rsidRDefault="00A93681" w:rsidP="00A93681">
      <w:pPr>
        <w:pStyle w:val="a5"/>
        <w:spacing w:after="0"/>
        <w:ind w:left="78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A93681" w:rsidRDefault="00A93681" w:rsidP="00A93681">
      <w:pPr>
        <w:spacing w:after="0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4"/>
          <w:szCs w:val="24"/>
        </w:rPr>
        <w:t>Дополнительные материалы, литература</w:t>
      </w:r>
    </w:p>
    <w:p w:rsidR="00A93681" w:rsidRDefault="00A93681" w:rsidP="00A93681">
      <w:pPr>
        <w:pStyle w:val="a5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Бондаренко Т.М. «Дидактические игры в детском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саду»   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М.: Просвещение-2013 год. </w:t>
      </w:r>
    </w:p>
    <w:p w:rsidR="00A93681" w:rsidRDefault="00A93681" w:rsidP="00A93681">
      <w:pPr>
        <w:pStyle w:val="a5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Губанова Н.Ф. «Игровая деятельность в детском саду 2-7 лет», «</w:t>
      </w:r>
      <w:proofErr w:type="spellStart"/>
      <w:r>
        <w:rPr>
          <w:rFonts w:ascii="Times New Roman" w:hAnsi="Times New Roman" w:cs="Times New Roman"/>
          <w:sz w:val="24"/>
          <w:szCs w:val="24"/>
        </w:rPr>
        <w:t>Мозайка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-Синтез», 2013год.                                                               </w:t>
      </w:r>
    </w:p>
    <w:p w:rsidR="00A93681" w:rsidRDefault="00A93681" w:rsidP="00A93681">
      <w:pPr>
        <w:spacing w:after="0"/>
        <w:jc w:val="center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Интернет-ресурсы</w:t>
      </w:r>
    </w:p>
    <w:p w:rsidR="00A93681" w:rsidRDefault="00A93681" w:rsidP="00A93681">
      <w:pPr>
        <w:pStyle w:val="a5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Сайт для воспитателей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  (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>www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maam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>
        <w:rPr>
          <w:rFonts w:ascii="Times New Roman" w:hAnsi="Times New Roman" w:cs="Times New Roman"/>
          <w:sz w:val="24"/>
          <w:szCs w:val="24"/>
        </w:rPr>
        <w:t>);</w:t>
      </w:r>
    </w:p>
    <w:p w:rsidR="00A93681" w:rsidRDefault="00A93681" w:rsidP="00A93681">
      <w:pPr>
        <w:pStyle w:val="a5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Сайт воспитателей детских садов (</w:t>
      </w:r>
      <w:proofErr w:type="spellStart"/>
      <w:r>
        <w:rPr>
          <w:rFonts w:ascii="Times New Roman" w:hAnsi="Times New Roman" w:cs="Times New Roman"/>
          <w:sz w:val="24"/>
          <w:szCs w:val="24"/>
        </w:rPr>
        <w:t>Дошколенок.ру</w:t>
      </w:r>
      <w:proofErr w:type="spellEnd"/>
      <w:r>
        <w:rPr>
          <w:rFonts w:ascii="Times New Roman" w:hAnsi="Times New Roman" w:cs="Times New Roman"/>
          <w:sz w:val="24"/>
          <w:szCs w:val="24"/>
        </w:rPr>
        <w:t>);</w:t>
      </w:r>
    </w:p>
    <w:p w:rsidR="00A93681" w:rsidRDefault="00A93681" w:rsidP="00A93681">
      <w:pPr>
        <w:pStyle w:val="a5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Социальная сеть работников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образования  (</w:t>
      </w:r>
      <w:proofErr w:type="spellStart"/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>nsportal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>
        <w:rPr>
          <w:rFonts w:ascii="Times New Roman" w:hAnsi="Times New Roman" w:cs="Times New Roman"/>
          <w:sz w:val="24"/>
          <w:szCs w:val="24"/>
        </w:rPr>
        <w:t>);</w:t>
      </w:r>
    </w:p>
    <w:p w:rsidR="00D063EE" w:rsidRDefault="00A93681" w:rsidP="00D063EE">
      <w:pPr>
        <w:pStyle w:val="a5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Сайт для </w:t>
      </w:r>
      <w:r w:rsidRPr="00A93681">
        <w:rPr>
          <w:rFonts w:ascii="Times New Roman" w:hAnsi="Times New Roman" w:cs="Times New Roman"/>
          <w:sz w:val="24"/>
          <w:szCs w:val="24"/>
        </w:rPr>
        <w:t>воспитателей   (</w:t>
      </w:r>
      <w:hyperlink r:id="rId6" w:history="1">
        <w:r w:rsidRPr="00A93681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www.ivalex.</w:t>
        </w:r>
        <w:proofErr w:type="spellStart"/>
        <w:r w:rsidRPr="00A93681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vistcom</w:t>
        </w:r>
        <w:proofErr w:type="spellEnd"/>
        <w:r w:rsidRPr="00A93681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.</w:t>
        </w:r>
        <w:proofErr w:type="spellStart"/>
        <w:r w:rsidRPr="00A93681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ru</w:t>
        </w:r>
        <w:proofErr w:type="spellEnd"/>
      </w:hyperlink>
      <w:r w:rsidRPr="00A93681">
        <w:rPr>
          <w:rFonts w:ascii="Times New Roman" w:hAnsi="Times New Roman" w:cs="Times New Roman"/>
          <w:sz w:val="24"/>
          <w:szCs w:val="24"/>
        </w:rPr>
        <w:t>).</w:t>
      </w:r>
    </w:p>
    <w:p w:rsidR="00C21E07" w:rsidRPr="00D063EE" w:rsidRDefault="00D063EE" w:rsidP="00D063EE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 w:rsidR="00FA309B" w:rsidRPr="00FA309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470216"/>
            <wp:effectExtent l="0" t="0" r="3175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0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21E07" w:rsidRPr="00D063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7D171D"/>
    <w:multiLevelType w:val="hybridMultilevel"/>
    <w:tmpl w:val="77C404DC"/>
    <w:lvl w:ilvl="0" w:tplc="CCF8FA42">
      <w:start w:val="1"/>
      <w:numFmt w:val="decimal"/>
      <w:lvlText w:val="%1."/>
      <w:lvlJc w:val="left"/>
      <w:pPr>
        <w:ind w:left="780" w:hanging="42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CB3061"/>
    <w:multiLevelType w:val="hybridMultilevel"/>
    <w:tmpl w:val="69F67360"/>
    <w:lvl w:ilvl="0" w:tplc="CCF8FA42">
      <w:start w:val="1"/>
      <w:numFmt w:val="decimal"/>
      <w:lvlText w:val="%1."/>
      <w:lvlJc w:val="left"/>
      <w:pPr>
        <w:ind w:left="780" w:hanging="42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69266D"/>
    <w:multiLevelType w:val="hybridMultilevel"/>
    <w:tmpl w:val="6252636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F2427D3"/>
    <w:multiLevelType w:val="hybridMultilevel"/>
    <w:tmpl w:val="92BEEF4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49E925A8"/>
    <w:multiLevelType w:val="hybridMultilevel"/>
    <w:tmpl w:val="41444C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CC9670A"/>
    <w:multiLevelType w:val="hybridMultilevel"/>
    <w:tmpl w:val="8760EF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FF45A58"/>
    <w:multiLevelType w:val="hybridMultilevel"/>
    <w:tmpl w:val="59EC0BFE"/>
    <w:lvl w:ilvl="0" w:tplc="CCF8FA42">
      <w:start w:val="1"/>
      <w:numFmt w:val="decimal"/>
      <w:lvlText w:val="%1."/>
      <w:lvlJc w:val="left"/>
      <w:pPr>
        <w:ind w:left="780" w:hanging="42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0E37A43"/>
    <w:multiLevelType w:val="hybridMultilevel"/>
    <w:tmpl w:val="506C99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3"/>
  </w:num>
  <w:num w:numId="4">
    <w:abstractNumId w:val="2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378A"/>
    <w:rsid w:val="00A93681"/>
    <w:rsid w:val="00B5378A"/>
    <w:rsid w:val="00C21E07"/>
    <w:rsid w:val="00D063EE"/>
    <w:rsid w:val="00FA3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9B89A8C-03EA-4B93-8C1F-38A8D30829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93681"/>
    <w:pPr>
      <w:spacing w:after="200" w:line="276" w:lineRule="auto"/>
    </w:pPr>
    <w:rPr>
      <w:rFonts w:ascii="Calibri" w:eastAsia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A93681"/>
    <w:rPr>
      <w:color w:val="0000FF"/>
      <w:u w:val="single"/>
    </w:rPr>
  </w:style>
  <w:style w:type="paragraph" w:styleId="a4">
    <w:name w:val="Normal (Web)"/>
    <w:basedOn w:val="a"/>
    <w:semiHidden/>
    <w:unhideWhenUsed/>
    <w:rsid w:val="00A936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A93681"/>
    <w:pPr>
      <w:ind w:left="720"/>
      <w:contextualSpacing/>
    </w:pPr>
  </w:style>
  <w:style w:type="paragraph" w:customStyle="1" w:styleId="c8">
    <w:name w:val="c8"/>
    <w:basedOn w:val="a"/>
    <w:rsid w:val="00A936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SpacingChar">
    <w:name w:val="No Spacing Char"/>
    <w:link w:val="1"/>
    <w:locked/>
    <w:rsid w:val="00A93681"/>
    <w:rPr>
      <w:rFonts w:ascii="Calibri" w:hAnsi="Calibri" w:cs="Calibri"/>
    </w:rPr>
  </w:style>
  <w:style w:type="paragraph" w:customStyle="1" w:styleId="1">
    <w:name w:val="Без интервала1"/>
    <w:link w:val="NoSpacingChar"/>
    <w:rsid w:val="00A93681"/>
    <w:pPr>
      <w:spacing w:after="0" w:line="240" w:lineRule="auto"/>
    </w:pPr>
    <w:rPr>
      <w:rFonts w:ascii="Calibri" w:hAnsi="Calibri" w:cs="Calibri"/>
    </w:rPr>
  </w:style>
  <w:style w:type="paragraph" w:customStyle="1" w:styleId="c0">
    <w:name w:val="c0"/>
    <w:basedOn w:val="a"/>
    <w:rsid w:val="00A936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A93681"/>
  </w:style>
  <w:style w:type="character" w:customStyle="1" w:styleId="c1">
    <w:name w:val="c1"/>
    <w:basedOn w:val="a0"/>
    <w:rsid w:val="00A93681"/>
  </w:style>
  <w:style w:type="table" w:styleId="a6">
    <w:name w:val="Table Grid"/>
    <w:basedOn w:val="a1"/>
    <w:rsid w:val="00A9368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9575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ivalex.vistcom.ru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1971</Words>
  <Characters>11238</Characters>
  <Application>Microsoft Office Word</Application>
  <DocSecurity>0</DocSecurity>
  <Lines>93</Lines>
  <Paragraphs>26</Paragraphs>
  <ScaleCrop>false</ScaleCrop>
  <Company>CtrlSoft</Company>
  <LinksUpToDate>false</LinksUpToDate>
  <CharactersWithSpaces>13183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Arthur Martin</cp:lastModifiedBy>
  <cp:revision>5</cp:revision>
  <dcterms:created xsi:type="dcterms:W3CDTF">2018-09-18T15:06:00Z</dcterms:created>
  <dcterms:modified xsi:type="dcterms:W3CDTF">2020-12-29T00:18:00Z</dcterms:modified>
</cp:coreProperties>
</file>